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9040-4_3seq1.xml.htm"/>
      <w:bookmarkStart w:id="1" w:name="kstm2690404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 Jinbo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21F 3709 BAISHI ROAD, NANSHAN DISTRICT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Xunlei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XNET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3"/>
        <w:gridCol w:w="1956"/>
        <w:gridCol w:w="1148"/>
        <w:gridCol w:w="2658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(ADS)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1,338,608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(ADS)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6,239,648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Control of Itui International Inc.</w:t>
            </w:r>
          </w:p>
        </w:tc>
      </w:tr>
      <w:tr>
        <w:trPr/>
        <w:tc>
          <w:tcPr>
            <w:tcW w:w="4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1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101,820,239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Control of Itui International Inc.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five class A common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Jinbo 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7507" TargetMode="External"/><Relationship Id="rId3" Type="http://schemas.openxmlformats.org/officeDocument/2006/relationships/hyperlink" Target="http://www.sec.gov/cgi-bin/browse-edgar?action=getcompany&amp;CIK=000151059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418</Words>
  <Characters>2338</Characters>
  <CharactersWithSpaces>2710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